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2E8E2E9" w14:textId="77777777" w:rsidR="004B5EA8" w:rsidRPr="004B5EA8" w:rsidRDefault="00B736EB" w:rsidP="004B5EA8">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4B5EA8" w:rsidRPr="004B5EA8">
        <w:rPr>
          <w:rFonts w:ascii="Arial" w:eastAsia="Times New Roman" w:hAnsi="Arial" w:cs="Arial"/>
          <w:b/>
          <w:bCs/>
          <w:color w:val="363636"/>
          <w:sz w:val="24"/>
          <w:szCs w:val="24"/>
          <w:lang w:eastAsia="uk-UA"/>
        </w:rPr>
        <w:t>№74дп-26</w:t>
      </w:r>
    </w:p>
    <w:p w14:paraId="5F0A5EE2" w14:textId="69ACD2BB" w:rsidR="004B5EA8" w:rsidRPr="004B5EA8" w:rsidRDefault="004B5EA8" w:rsidP="004B5EA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B5EA8">
        <w:rPr>
          <w:rFonts w:ascii="Arial" w:eastAsia="Times New Roman" w:hAnsi="Arial" w:cs="Arial"/>
          <w:b/>
          <w:bCs/>
          <w:color w:val="363636"/>
          <w:sz w:val="24"/>
          <w:szCs w:val="24"/>
          <w:lang w:eastAsia="uk-UA"/>
        </w:rPr>
        <w:t>11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4B5EA8">
        <w:rPr>
          <w:rFonts w:ascii="Arial" w:eastAsia="Times New Roman" w:hAnsi="Arial" w:cs="Arial"/>
          <w:b/>
          <w:bCs/>
          <w:color w:val="363636"/>
          <w:sz w:val="24"/>
          <w:szCs w:val="24"/>
          <w:lang w:eastAsia="uk-UA"/>
        </w:rPr>
        <w:t>Київ</w:t>
      </w:r>
    </w:p>
    <w:p w14:paraId="2BE6F41F" w14:textId="77777777" w:rsidR="004B5EA8" w:rsidRPr="004B5EA8" w:rsidRDefault="004B5EA8" w:rsidP="004B5EA8">
      <w:pPr>
        <w:shd w:val="clear" w:color="auto" w:fill="FCFCFC"/>
        <w:spacing w:beforeAutospacing="1" w:after="0" w:afterAutospacing="1" w:line="240" w:lineRule="auto"/>
        <w:rPr>
          <w:rFonts w:ascii="Arial" w:eastAsia="Times New Roman" w:hAnsi="Arial" w:cs="Arial"/>
          <w:color w:val="363636"/>
          <w:sz w:val="24"/>
          <w:szCs w:val="24"/>
          <w:lang w:eastAsia="uk-UA"/>
        </w:rPr>
      </w:pPr>
      <w:r w:rsidRPr="004B5EA8">
        <w:rPr>
          <w:rFonts w:ascii="Arial" w:eastAsia="Times New Roman" w:hAnsi="Arial" w:cs="Arial"/>
          <w:b/>
          <w:bCs/>
          <w:color w:val="363636"/>
          <w:sz w:val="24"/>
          <w:szCs w:val="24"/>
          <w:lang w:eastAsia="uk-UA"/>
        </w:rPr>
        <w:t>Про закриття дисциплінарного провадження стосовно прокурора відділу процесуального керівництва досудовим розслідуванням та підтримання публічного обвинувачення Спеціалізованої прокуратури у сфері оборони Західного регіону Фуштея І.М.</w:t>
      </w:r>
    </w:p>
    <w:p w14:paraId="563011F1" w14:textId="77777777" w:rsidR="004B5EA8" w:rsidRPr="004B5EA8" w:rsidRDefault="004B5EA8" w:rsidP="004B5EA8">
      <w:pPr>
        <w:spacing w:after="0" w:line="240" w:lineRule="auto"/>
        <w:rPr>
          <w:rFonts w:ascii="Times New Roman" w:eastAsia="Times New Roman" w:hAnsi="Times New Roman" w:cs="Times New Roman"/>
          <w:sz w:val="24"/>
          <w:szCs w:val="24"/>
          <w:lang w:eastAsia="uk-UA"/>
        </w:rPr>
      </w:pPr>
    </w:p>
    <w:p w14:paraId="0D2D2BB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Кваліфікаційно-дисциплінарна комісія прокурорів (далі – Комісія, КДКП) у складі: головуючого Радзівона М.О., членів – Бобровник С.В., Булулукова О.Ю., Гарбузи Н.В., Коваль К.П., Куриленка Д.В., Мавроді В.В.,  Міхеда О.В., Мнишенко Є.С., розглянувши висновок про відсутність дисциплінарного проступку в діях прокурора відділу процесуального керівництва досудовим розслідуванням та підтримання публічного обвинувачення Спеціалізованої прокуратури у сфері оборони Західного регіону Фуштея Ігоря Миколайовича, № 07/3/2-624дс-110дп-25,</w:t>
      </w:r>
    </w:p>
    <w:p w14:paraId="18F3955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w:t>
      </w:r>
    </w:p>
    <w:p w14:paraId="53B47CAC" w14:textId="77777777" w:rsidR="004B5EA8" w:rsidRPr="004B5EA8" w:rsidRDefault="004B5EA8" w:rsidP="004B5EA8">
      <w:pPr>
        <w:shd w:val="clear" w:color="auto" w:fill="FCFCFC"/>
        <w:spacing w:after="0" w:line="240" w:lineRule="auto"/>
        <w:ind w:firstLine="709"/>
        <w:jc w:val="center"/>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ВСТАНОВИЛА:</w:t>
      </w:r>
    </w:p>
    <w:p w14:paraId="4E1FC56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33E5B280"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1. Відомості про прокурора, стосовно якого здійснюється дисциплінарне провадження</w:t>
      </w:r>
    </w:p>
    <w:p w14:paraId="0DFDB26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58B2652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Фуштей Ігор Миколайович в органах прокуратури працює з липня 2006 року, а із 10 липня 2025 року до цього часу – на посаді прокурора відділу процесуального керівництва досудовим розслідуванням та підтримання публічного обвинувачення Спеціалізованої прокуратури у сфері оборони Західного регіону.</w:t>
      </w:r>
    </w:p>
    <w:p w14:paraId="4EDF381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Присягу прокурора склав 11 лютого 2011 року, з положеннями Кодексу професійної етики та поведінки прокурорів ознайомлений 10 травня 2017 року.</w:t>
      </w:r>
    </w:p>
    <w:p w14:paraId="6476FF80"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Характеризується позитивно. Дисциплінарних стягнень не має.</w:t>
      </w:r>
    </w:p>
    <w:p w14:paraId="4434C01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36BA367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2. </w:t>
      </w:r>
      <w:r w:rsidRPr="004B5EA8">
        <w:rPr>
          <w:rFonts w:ascii="Times New Roman" w:eastAsia="Times New Roman" w:hAnsi="Times New Roman" w:cs="Times New Roman"/>
          <w:b/>
          <w:bCs/>
          <w:color w:val="363636"/>
          <w:sz w:val="28"/>
          <w:szCs w:val="28"/>
          <w:lang w:eastAsia="uk-UA"/>
        </w:rPr>
        <w:t>Відомості щодо етапів дисциплінарного провадження</w:t>
      </w:r>
    </w:p>
    <w:p w14:paraId="20C7E2E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w:t>
      </w:r>
    </w:p>
    <w:p w14:paraId="2F58547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lastRenderedPageBreak/>
        <w:t>До Кваліфікаційно-дисциплінарної комісії прокурорів (далі – КДКП, Комісія) 17 липня 2025 року надійшла дисциплінарна скарга </w:t>
      </w:r>
      <w:bookmarkStart w:id="0" w:name="_Hlk210394491"/>
      <w:r w:rsidRPr="004B5EA8">
        <w:rPr>
          <w:rFonts w:ascii="Times New Roman" w:eastAsia="Times New Roman" w:hAnsi="Times New Roman" w:cs="Times New Roman"/>
          <w:color w:val="000000"/>
          <w:sz w:val="28"/>
          <w:szCs w:val="28"/>
          <w:lang w:val="ru-RU" w:eastAsia="uk-UA"/>
        </w:rPr>
        <w:t>виконувача обов’язків керівника Генеральної інспекції Дзюби Івана Івановича </w:t>
      </w:r>
      <w:bookmarkEnd w:id="0"/>
      <w:r w:rsidRPr="004B5EA8">
        <w:rPr>
          <w:rFonts w:ascii="Times New Roman" w:eastAsia="Times New Roman" w:hAnsi="Times New Roman" w:cs="Times New Roman"/>
          <w:color w:val="363636"/>
          <w:sz w:val="28"/>
          <w:szCs w:val="28"/>
          <w:lang w:val="ru-RU" w:eastAsia="uk-UA"/>
        </w:rPr>
        <w:t>про вчинення дисциплінарного проступку прокурором Фуштеєм І.М.</w:t>
      </w:r>
    </w:p>
    <w:p w14:paraId="6AAD3AE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Автоматизованою системою розподілу для вирішення питання про відкриття дисциплінарного провадження дисциплінарну скаргу розподілено </w:t>
      </w:r>
      <w:r w:rsidRPr="004B5EA8">
        <w:rPr>
          <w:rFonts w:ascii="Times New Roman" w:eastAsia="Times New Roman" w:hAnsi="Times New Roman" w:cs="Times New Roman"/>
          <w:color w:val="363636"/>
          <w:sz w:val="28"/>
          <w:szCs w:val="28"/>
          <w:lang w:eastAsia="uk-UA"/>
        </w:rPr>
        <w:t>члену Комісії Мнишенко Є.С.</w:t>
      </w:r>
      <w:r w:rsidRPr="004B5EA8">
        <w:rPr>
          <w:rFonts w:ascii="Times New Roman" w:eastAsia="Times New Roman" w:hAnsi="Times New Roman" w:cs="Times New Roman"/>
          <w:color w:val="363636"/>
          <w:sz w:val="28"/>
          <w:szCs w:val="28"/>
          <w:lang w:val="ru-RU" w:eastAsia="uk-UA"/>
        </w:rPr>
        <w:t>, яко</w:t>
      </w:r>
      <w:r w:rsidRPr="004B5EA8">
        <w:rPr>
          <w:rFonts w:ascii="Times New Roman" w:eastAsia="Times New Roman" w:hAnsi="Times New Roman" w:cs="Times New Roman"/>
          <w:color w:val="363636"/>
          <w:sz w:val="28"/>
          <w:szCs w:val="28"/>
          <w:lang w:eastAsia="uk-UA"/>
        </w:rPr>
        <w:t>ю</w:t>
      </w:r>
      <w:r w:rsidRPr="004B5EA8">
        <w:rPr>
          <w:rFonts w:ascii="Times New Roman" w:eastAsia="Times New Roman" w:hAnsi="Times New Roman" w:cs="Times New Roman"/>
          <w:color w:val="363636"/>
          <w:sz w:val="28"/>
          <w:szCs w:val="28"/>
          <w:lang w:val="ru-RU" w:eastAsia="uk-UA"/>
        </w:rPr>
        <w:t> 2</w:t>
      </w:r>
      <w:r w:rsidRPr="004B5EA8">
        <w:rPr>
          <w:rFonts w:ascii="Times New Roman" w:eastAsia="Times New Roman" w:hAnsi="Times New Roman" w:cs="Times New Roman"/>
          <w:color w:val="363636"/>
          <w:sz w:val="28"/>
          <w:szCs w:val="28"/>
          <w:lang w:eastAsia="uk-UA"/>
        </w:rPr>
        <w:t>3</w:t>
      </w:r>
      <w:r w:rsidRPr="004B5EA8">
        <w:rPr>
          <w:rFonts w:ascii="Times New Roman" w:eastAsia="Times New Roman" w:hAnsi="Times New Roman" w:cs="Times New Roman"/>
          <w:color w:val="363636"/>
          <w:sz w:val="28"/>
          <w:szCs w:val="28"/>
          <w:lang w:val="ru-RU" w:eastAsia="uk-UA"/>
        </w:rPr>
        <w:t> липня 2025 року прийнято рішення про відкриття дисциплінарного провадження № 07/3/2-624дс-110дп-25</w:t>
      </w:r>
      <w:r w:rsidRPr="004B5EA8">
        <w:rPr>
          <w:rFonts w:ascii="Times New Roman" w:eastAsia="Times New Roman" w:hAnsi="Times New Roman" w:cs="Times New Roman"/>
          <w:b/>
          <w:bCs/>
          <w:color w:val="363636"/>
          <w:sz w:val="28"/>
          <w:szCs w:val="28"/>
          <w:lang w:val="ru-RU" w:eastAsia="uk-UA"/>
        </w:rPr>
        <w:t> </w:t>
      </w:r>
      <w:r w:rsidRPr="004B5EA8">
        <w:rPr>
          <w:rFonts w:ascii="Times New Roman" w:eastAsia="Times New Roman" w:hAnsi="Times New Roman" w:cs="Times New Roman"/>
          <w:color w:val="363636"/>
          <w:sz w:val="28"/>
          <w:szCs w:val="28"/>
          <w:lang w:eastAsia="uk-UA"/>
        </w:rPr>
        <w:t>та проведено перевірку викладених у ній обставин</w:t>
      </w:r>
      <w:r w:rsidRPr="004B5EA8">
        <w:rPr>
          <w:rFonts w:ascii="Times New Roman" w:eastAsia="Times New Roman" w:hAnsi="Times New Roman" w:cs="Times New Roman"/>
          <w:color w:val="363636"/>
          <w:sz w:val="28"/>
          <w:szCs w:val="28"/>
          <w:lang w:val="ru-RU" w:eastAsia="uk-UA"/>
        </w:rPr>
        <w:t>.</w:t>
      </w:r>
    </w:p>
    <w:p w14:paraId="12BADDA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Рішенням Комісії від 11 вересня 2025 року № 407дп-25 продовжено строк перевірки відомостей про наявність підстав для притягнення прокурора відділу процесуального керівництва досудовим розслідуванням та підтримання публічного обвинувачення Спеціалізованої прокуратури у сфері оборони Західного регіону Фуштея Ігоря Миколайовича до дисциплінарної відповідальності у дисциплінарному провадженні № 07/3/2-624дс-110дп-25 до 17 жовтня  2025 року.</w:t>
      </w:r>
    </w:p>
    <w:p w14:paraId="25D55E87"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За результатами перевірки членом Комісії Мнишенко Є.С. 26 січня 2026 року складено висновок про відсутність дисциплінарного проступку в діях прокурора Фуштея І.М., який разом із матеріалами дисциплінарного провадження передано на розгляд КДКП.</w:t>
      </w:r>
    </w:p>
    <w:p w14:paraId="0598303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Скаржника та прокурора своєчасно та належним чином повідомлено про час і місце проведення засідання Комісії 11 лютого 2026 року.</w:t>
      </w:r>
    </w:p>
    <w:p w14:paraId="3A7F942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У засіданні КДКП взяв участь представник скаржника</w:t>
      </w:r>
      <w:bookmarkStart w:id="1" w:name="_Hlk214885494"/>
      <w:r w:rsidRPr="004B5EA8">
        <w:rPr>
          <w:rFonts w:ascii="Times New Roman" w:eastAsia="Times New Roman" w:hAnsi="Times New Roman" w:cs="Times New Roman"/>
          <w:color w:val="363636"/>
          <w:sz w:val="28"/>
          <w:szCs w:val="28"/>
          <w:lang w:eastAsia="uk-UA"/>
        </w:rPr>
        <w:t> </w:t>
      </w:r>
      <w:bookmarkEnd w:id="1"/>
      <w:r w:rsidRPr="004B5EA8">
        <w:rPr>
          <w:rFonts w:ascii="Times New Roman" w:eastAsia="Times New Roman" w:hAnsi="Times New Roman" w:cs="Times New Roman"/>
          <w:color w:val="363636"/>
          <w:sz w:val="28"/>
          <w:szCs w:val="28"/>
          <w:lang w:eastAsia="uk-UA"/>
        </w:rPr>
        <w:t>ОСОБА_1, який погодився із висновком члена Комісії та просив закрити дисциплінарне провадження.</w:t>
      </w:r>
    </w:p>
    <w:p w14:paraId="4B62E5D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Прокурор Фуштей І.М. на засідання Комісії не з’явився, надіславши клопотання про розгляд висновку за його відсутності. З висновком члена Комісії погодився та просив закрити дисциплінарне провадження.</w:t>
      </w:r>
    </w:p>
    <w:p w14:paraId="2C18753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 1697-VII, прийняла рішення про розгляд висновку за відсутності прокурора.</w:t>
      </w:r>
    </w:p>
    <w:p w14:paraId="4155D8C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Членом Комісії Мнишенко Є.С.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156B538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Комісією задоволено клопотання члена Комісії Мнишенко Є.С. про проведення закритого засідання з одночасним визначенням осіб, допущених до участі у такому засіданні.</w:t>
      </w:r>
    </w:p>
    <w:p w14:paraId="516FD262"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w:t>
      </w:r>
    </w:p>
    <w:p w14:paraId="49E6D4D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3. </w:t>
      </w:r>
      <w:r w:rsidRPr="004B5EA8">
        <w:rPr>
          <w:rFonts w:ascii="Times New Roman" w:eastAsia="Times New Roman" w:hAnsi="Times New Roman" w:cs="Times New Roman"/>
          <w:b/>
          <w:bCs/>
          <w:color w:val="363636"/>
          <w:sz w:val="28"/>
          <w:szCs w:val="28"/>
          <w:lang w:eastAsia="uk-UA"/>
        </w:rPr>
        <w:t>Зміст дисциплінарної скарги</w:t>
      </w:r>
    </w:p>
    <w:p w14:paraId="3781054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w:t>
      </w:r>
    </w:p>
    <w:p w14:paraId="6BB3D98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Скаржник зазначив, що службовими особами Львівської обласної МСЕК  06 листопада 2020 року видано довідку до акта огляду, згідно з якою Фуштею І.М. встановлено ІІІ групу інвалідності.</w:t>
      </w:r>
    </w:p>
    <w:p w14:paraId="6DAC98A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w:t>
      </w:r>
    </w:p>
    <w:p w14:paraId="1169610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lastRenderedPageBreak/>
        <w:t>Водночас, на думку скаржника, Фуштей І.М. на момент звернення до Львівської обласної МСЕК достовірно знав про відсутність у нього функціональних порушень, які б відповідали критеріям для встановлення ІІІ групи інвалідності, а отже, не мав підстав для отримання відповідної групи.</w:t>
      </w:r>
    </w:p>
    <w:p w14:paraId="12BC87C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Отже, на думку скаржника, Фуштей І.М. під час оформлення інвалідності діяв у власних приватних інтересах, чим порушив вимоги Кодексу професійної етики та поведінки прокурорів (далі — Кодекс).</w:t>
      </w:r>
    </w:p>
    <w:p w14:paraId="65B20AF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За таких обставин скаржник вважає, що в діях прокурора Фуштея І.М. наявні ознаки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7A5BF44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w:t>
      </w:r>
    </w:p>
    <w:p w14:paraId="34B84C3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4.  Обставини, встановлені під час здійснення дисциплінарного провадження</w:t>
      </w:r>
    </w:p>
    <w:p w14:paraId="1D50F22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4566E55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Заслухавши доповідача – члена Комісії Мнишенко Є.С., пояснення представника скаржника ОСОБА_1, письмові пояснення прокурора Фуштея І.М., вивчивши висновок та дослідивши матеріали дисциплінарного провадження, Комісія встановила таке.</w:t>
      </w:r>
    </w:p>
    <w:p w14:paraId="1779EBC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ОСОБА_2. Під час обшуків, проведених за місцем її проживання та роботи, виявлено значну кількість готівкових коштів.</w:t>
      </w:r>
    </w:p>
    <w:p w14:paraId="3B577767"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Спростовані або сумнівні рішення МСЕК супроводжувалися звинуваченнями у корупційних схемах і фальсифікаціях медичної документації.</w:t>
      </w:r>
    </w:p>
    <w:p w14:paraId="258C8E2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У медіа зазначалося, що окремі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1C36189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6259B84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РНБОУ),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26FEBBA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РНБОУ вирішила:</w:t>
      </w:r>
    </w:p>
    <w:p w14:paraId="1571E34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xml:space="preserve">- рекомендувати Офісу Генерального прокурора спільно з іншими правоохоронними органами у місячний строк прозвітувати про вжиті заходи </w:t>
      </w:r>
      <w:r w:rsidRPr="004B5EA8">
        <w:rPr>
          <w:rFonts w:ascii="Times New Roman" w:eastAsia="Times New Roman" w:hAnsi="Times New Roman" w:cs="Times New Roman"/>
          <w:color w:val="363636"/>
          <w:sz w:val="28"/>
          <w:szCs w:val="28"/>
          <w:lang w:eastAsia="uk-UA"/>
        </w:rPr>
        <w:lastRenderedPageBreak/>
        <w:t>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4D295DC2"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(далі - МСЕК), на підставі яких прокурорам установлено інвалідність.</w:t>
      </w:r>
    </w:p>
    <w:p w14:paraId="46FEA71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bookmarkStart w:id="2" w:name="_Hlk218509932"/>
      <w:r w:rsidRPr="004B5EA8">
        <w:rPr>
          <w:rFonts w:ascii="Times New Roman" w:eastAsia="Times New Roman" w:hAnsi="Times New Roman" w:cs="Times New Roman"/>
          <w:color w:val="000000"/>
          <w:sz w:val="28"/>
          <w:szCs w:val="28"/>
          <w:lang w:val="ru-RU" w:eastAsia="uk-UA"/>
        </w:rPr>
        <w:t>Згідно з довідкою до акта огляду Львівської обласної МСЕК</w:t>
      </w:r>
      <w:r w:rsidRPr="004B5EA8">
        <w:rPr>
          <w:rFonts w:ascii="Times New Roman" w:eastAsia="Times New Roman" w:hAnsi="Times New Roman" w:cs="Times New Roman"/>
          <w:color w:val="000000"/>
          <w:sz w:val="28"/>
          <w:szCs w:val="28"/>
          <w:lang w:val="ru-RU" w:eastAsia="uk-UA"/>
        </w:rPr>
        <w:br/>
        <w:t>від 06 листопада 2020 року № 036167 Фуштею І.М. вперше встановлено ІІІ групу інвалідності пов’язану </w:t>
      </w:r>
      <w:bookmarkEnd w:id="2"/>
      <w:r w:rsidRPr="004B5EA8">
        <w:rPr>
          <w:rFonts w:ascii="Times New Roman" w:eastAsia="Times New Roman" w:hAnsi="Times New Roman" w:cs="Times New Roman"/>
          <w:color w:val="363636"/>
          <w:sz w:val="28"/>
          <w:szCs w:val="28"/>
          <w:lang w:eastAsia="uk-UA"/>
        </w:rPr>
        <w:t>(конфіденційна інформація)</w:t>
      </w:r>
      <w:r w:rsidRPr="004B5EA8">
        <w:rPr>
          <w:rFonts w:ascii="Times New Roman" w:eastAsia="Times New Roman" w:hAnsi="Times New Roman" w:cs="Times New Roman"/>
          <w:color w:val="363636"/>
          <w:sz w:val="28"/>
          <w:szCs w:val="28"/>
          <w:lang w:val="ru-RU" w:eastAsia="uk-UA"/>
        </w:rPr>
        <w:t>, визначено дату чергового переогляду – 15 жовтня 2021 року.</w:t>
      </w:r>
    </w:p>
    <w:p w14:paraId="325C8EA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Надалі Фуштей І.М., маючи ІІІ групу інвалідності, з метою одержання грошових коштів у вигляді пенсії по інвалідності звернувся до Головного управління Пенсійного фонду України в Львівській області, внаслідок чого ним отримано пенсійні виплати за період 2021-2024 років.</w:t>
      </w:r>
    </w:p>
    <w:p w14:paraId="23DA1F3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У зв’язку з цим, Генеральною інспекцією 17 липня 2025 року до КДКП направлено дисциплінарну скаргу про можливе вчинення прокурором відділу процесуального керівництва досудовим розслідуванням та підтримання публічного обвинувачення Спеціалізованої прокуратури у сфері оборони Західного регіону Фуштеєм І.М. дисциплінарного проступку.</w:t>
      </w:r>
    </w:p>
    <w:p w14:paraId="01ED87A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Після відкриття дисциплінарного провадження стосовно прокурора </w:t>
      </w:r>
      <w:r w:rsidRPr="004B5EA8">
        <w:rPr>
          <w:rFonts w:ascii="Times New Roman" w:eastAsia="Times New Roman" w:hAnsi="Times New Roman" w:cs="Times New Roman"/>
          <w:color w:val="363636"/>
          <w:sz w:val="28"/>
          <w:szCs w:val="28"/>
          <w:lang w:eastAsia="uk-UA"/>
        </w:rPr>
        <w:t>Фуштея І.М. членом Комісії Мнишенко Є.С. </w:t>
      </w:r>
      <w:r w:rsidRPr="004B5EA8">
        <w:rPr>
          <w:rFonts w:ascii="Times New Roman" w:eastAsia="Times New Roman" w:hAnsi="Times New Roman" w:cs="Times New Roman"/>
          <w:color w:val="363636"/>
          <w:sz w:val="28"/>
          <w:szCs w:val="28"/>
          <w:lang w:val="ru-RU" w:eastAsia="uk-UA"/>
        </w:rPr>
        <w:t>перед Офісом Генерального прокурора було ініційовано проведення службового розслідування за фактами, викладеними у дисциплінарній скарзі</w:t>
      </w:r>
      <w:r w:rsidRPr="004B5EA8">
        <w:rPr>
          <w:rFonts w:ascii="Times New Roman" w:eastAsia="Times New Roman" w:hAnsi="Times New Roman" w:cs="Times New Roman"/>
          <w:color w:val="363636"/>
          <w:sz w:val="28"/>
          <w:szCs w:val="28"/>
          <w:lang w:eastAsia="uk-UA"/>
        </w:rPr>
        <w:t>. </w:t>
      </w:r>
      <w:r w:rsidRPr="004B5EA8">
        <w:rPr>
          <w:rFonts w:ascii="Times New Roman" w:eastAsia="Times New Roman" w:hAnsi="Times New Roman" w:cs="Times New Roman"/>
          <w:color w:val="363636"/>
          <w:sz w:val="28"/>
          <w:szCs w:val="28"/>
          <w:lang w:val="ru-RU" w:eastAsia="uk-UA"/>
        </w:rPr>
        <w:t>Відповідне службове розслідування призначено наказом керівника Спеціалізованої прокуратури у сфері оборони Західного регіону від 08 серпня 2025 року №54.</w:t>
      </w:r>
    </w:p>
    <w:p w14:paraId="107A14B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 наявною в Спеціалізованій прокуратурі у сфері оборони Західного регіону інформацією Фуштей І.М. надав до кадрового підрозділу відповідні документи, зокрема копії довідок МСЕК про встановлення йому ІІІ групи інвалідності, які були долучені до його особової справи.</w:t>
      </w:r>
    </w:p>
    <w:p w14:paraId="3679A4C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 матеріалами дисциплінарного провадження довідкою до акта огляду Львівської обласної медико-соціальної експертної комісії від 06 листопада 2020 року № 036167 Фуштею І.М. було вперше встановлено ІІІ групу інвалідності пов’язану </w:t>
      </w:r>
      <w:r w:rsidRPr="004B5EA8">
        <w:rPr>
          <w:rFonts w:ascii="Times New Roman" w:eastAsia="Times New Roman" w:hAnsi="Times New Roman" w:cs="Times New Roman"/>
          <w:color w:val="363636"/>
          <w:sz w:val="28"/>
          <w:szCs w:val="28"/>
          <w:lang w:eastAsia="uk-UA"/>
        </w:rPr>
        <w:t>(конфіденційна інформація)</w:t>
      </w:r>
      <w:r w:rsidRPr="004B5EA8">
        <w:rPr>
          <w:rFonts w:ascii="Times New Roman" w:eastAsia="Times New Roman" w:hAnsi="Times New Roman" w:cs="Times New Roman"/>
          <w:color w:val="363636"/>
          <w:sz w:val="28"/>
          <w:szCs w:val="28"/>
          <w:lang w:val="ru-RU" w:eastAsia="uk-UA"/>
        </w:rPr>
        <w:t>, визначено дату чергового переогляду – 15 жовтня 2021 року.</w:t>
      </w:r>
    </w:p>
    <w:p w14:paraId="73B306C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Надалі рішенням Львівської обласної МСЕК від 13 жовтня 2021 року йому повторно встановлено ІІІ групу інвалідності пов’язану </w:t>
      </w:r>
      <w:r w:rsidRPr="004B5EA8">
        <w:rPr>
          <w:rFonts w:ascii="Times New Roman" w:eastAsia="Times New Roman" w:hAnsi="Times New Roman" w:cs="Times New Roman"/>
          <w:color w:val="363636"/>
          <w:sz w:val="28"/>
          <w:szCs w:val="28"/>
          <w:lang w:eastAsia="uk-UA"/>
        </w:rPr>
        <w:t>(конфіденційна інформація)</w:t>
      </w:r>
      <w:r w:rsidRPr="004B5EA8">
        <w:rPr>
          <w:rFonts w:ascii="Times New Roman" w:eastAsia="Times New Roman" w:hAnsi="Times New Roman" w:cs="Times New Roman"/>
          <w:color w:val="363636"/>
          <w:sz w:val="28"/>
          <w:szCs w:val="28"/>
          <w:lang w:val="ru-RU" w:eastAsia="uk-UA"/>
        </w:rPr>
        <w:t>. Видано довідку серії 12 ААВ № 037721 від 13 жовтня 2021 року, визначено дату чергового переогляду – 13 жовтня 2023 року.  </w:t>
      </w:r>
    </w:p>
    <w:p w14:paraId="36192CF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Рішенням Львівської обласної МСЕК від 31 серпня 2023 року Фуштею І.М. встановлено ІІІ групу інвалідності пов’язану </w:t>
      </w:r>
      <w:r w:rsidRPr="004B5EA8">
        <w:rPr>
          <w:rFonts w:ascii="Times New Roman" w:eastAsia="Times New Roman" w:hAnsi="Times New Roman" w:cs="Times New Roman"/>
          <w:color w:val="363636"/>
          <w:sz w:val="28"/>
          <w:szCs w:val="28"/>
          <w:lang w:eastAsia="uk-UA"/>
        </w:rPr>
        <w:t>(конфіденційна інформація)</w:t>
      </w:r>
      <w:r w:rsidRPr="004B5EA8">
        <w:rPr>
          <w:rFonts w:ascii="Times New Roman" w:eastAsia="Times New Roman" w:hAnsi="Times New Roman" w:cs="Times New Roman"/>
          <w:color w:val="363636"/>
          <w:sz w:val="28"/>
          <w:szCs w:val="28"/>
          <w:lang w:val="ru-RU" w:eastAsia="uk-UA"/>
        </w:rPr>
        <w:t>. Видано довідку серії 12 ААГ № 386442, визначено дату чергового переогляду – 31 серпня 2026 року.</w:t>
      </w:r>
    </w:p>
    <w:p w14:paraId="7EDE934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інформації наявної в Спеціалізованій прокуратурі у сфері оборони Західного регіону </w:t>
      </w:r>
      <w:r w:rsidRPr="004B5EA8">
        <w:rPr>
          <w:rFonts w:ascii="Times New Roman" w:eastAsia="Times New Roman" w:hAnsi="Times New Roman" w:cs="Times New Roman"/>
          <w:color w:val="363636"/>
          <w:sz w:val="28"/>
          <w:szCs w:val="28"/>
          <w:lang w:val="en-US" w:eastAsia="uk-UA"/>
        </w:rPr>
        <w:t>24 </w:t>
      </w:r>
      <w:r w:rsidRPr="004B5EA8">
        <w:rPr>
          <w:rFonts w:ascii="Times New Roman" w:eastAsia="Times New Roman" w:hAnsi="Times New Roman" w:cs="Times New Roman"/>
          <w:color w:val="363636"/>
          <w:sz w:val="28"/>
          <w:szCs w:val="28"/>
          <w:lang w:val="ru-RU" w:eastAsia="uk-UA"/>
        </w:rPr>
        <w:t xml:space="preserve">жовтня 2023 року Фуштей І.М. подав до відділу кадрової роботи та державної служби індивідуальну програму реабілітації </w:t>
      </w:r>
      <w:r w:rsidRPr="004B5EA8">
        <w:rPr>
          <w:rFonts w:ascii="Times New Roman" w:eastAsia="Times New Roman" w:hAnsi="Times New Roman" w:cs="Times New Roman"/>
          <w:color w:val="363636"/>
          <w:sz w:val="28"/>
          <w:szCs w:val="28"/>
          <w:lang w:val="ru-RU" w:eastAsia="uk-UA"/>
        </w:rPr>
        <w:lastRenderedPageBreak/>
        <w:t>інваліда № 1718 від 24 жовтня 2023 року, яка була долучена до його особової справи. З приводу забезпечення виконання індивідуальної програми реабілітації Фуштей І.М. письмово до кадрового підрозділу прокуратури регіону не звертався, внаслідок чого виконання заходів із облаштування робочого місця, корегування робочого графіка та заходи з трудової реабілітації стосовно нього не здійснювалися. Також індивідуальна програма реабілітації інваліда не передбачала потреб у вжитті заходів із облаштування для Фуштея І.М. робочого місця, корегування його робочого графіка, тощо.</w:t>
      </w:r>
    </w:p>
    <w:p w14:paraId="3BC5410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 Спеціалізованій прокуратурі у сфері оборони Західного регіону відсутня інформація щодо користування Фуштеєм І.М. соціальними гарантіями, пов’язаними з наявністю статусу особи з інвалідністю та щодо виплат йому з Пенсійного фонду України.</w:t>
      </w:r>
    </w:p>
    <w:p w14:paraId="195C2D1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Водночас згідно з відомостями Єдиного державного реєстру декларацій осіб, уповноважених на виконання функцій держави або місцевого самоврядування за період 2021-2024 років Фуштей І.М. отримав дохід від ГУ ПФУ в Львівській області у вигляді пенсії на загальну суму 1 111 878 грн( у 2021 році – 298833 грн, у 2022 році – 263637 грн, у 2023 році – 263637 грн, у 2024 році – 285771 грн).</w:t>
      </w:r>
    </w:p>
    <w:p w14:paraId="0039AD4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Arial" w:eastAsia="Times New Roman" w:hAnsi="Arial" w:cs="Arial"/>
          <w:color w:val="363636"/>
          <w:sz w:val="28"/>
          <w:szCs w:val="28"/>
          <w:lang w:eastAsia="uk-UA"/>
        </w:rPr>
        <w:t>Відповідно до висновку службового розслідування від 01.10.2025 Фуштей І.М. отримував пенсію по інвалідності відповідно до Закону України «Про пенсійне забезпечення осіб, звільнених з військової служби, та деяких інших осіб».</w:t>
      </w:r>
    </w:p>
    <w:p w14:paraId="3FB88CC7"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Arial" w:eastAsia="Times New Roman" w:hAnsi="Arial" w:cs="Arial"/>
          <w:color w:val="363636"/>
          <w:sz w:val="28"/>
          <w:szCs w:val="28"/>
          <w:lang w:eastAsia="uk-UA"/>
        </w:rPr>
        <w:t>Фуштей І.М. є військовозобов’язаним та перебуває на військовому обліку у Шевченківському РТЦК та СП Львівської області.</w:t>
      </w:r>
    </w:p>
    <w:p w14:paraId="25FD72E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Arial" w:eastAsia="Times New Roman" w:hAnsi="Arial" w:cs="Arial"/>
          <w:color w:val="363636"/>
          <w:sz w:val="28"/>
          <w:szCs w:val="28"/>
          <w:lang w:eastAsia="uk-UA"/>
        </w:rPr>
        <w:t>Згідно з висновком службового розслідування від 01 жовтня 2025 року Фуштей І.М. надав відомості про наявність у нього групи інвалідності до Шевченківського територіального центру комплектування та соціальної підтримки.</w:t>
      </w:r>
    </w:p>
    <w:p w14:paraId="072EE50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інформації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w:t>
      </w:r>
      <w:r w:rsidRPr="004B5EA8">
        <w:rPr>
          <w:rFonts w:ascii="Times New Roman" w:eastAsia="Times New Roman" w:hAnsi="Times New Roman" w:cs="Times New Roman"/>
          <w:color w:val="363636"/>
          <w:sz w:val="28"/>
          <w:szCs w:val="28"/>
          <w:lang w:val="ru-RU"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2D1461A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1F435E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w:t>
      </w:r>
      <w:r w:rsidRPr="004B5EA8">
        <w:rPr>
          <w:rFonts w:ascii="Times New Roman" w:eastAsia="Times New Roman" w:hAnsi="Times New Roman" w:cs="Times New Roman"/>
          <w:color w:val="363636"/>
          <w:sz w:val="28"/>
          <w:szCs w:val="28"/>
          <w:lang w:val="ru-RU" w:eastAsia="uk-UA"/>
        </w:rPr>
        <w:lastRenderedPageBreak/>
        <w:t>достатності підстав для встановлення груп інвалідності ряду працівників державних та правоохоронних органів, зокрема і щодо зазначеного прокурора.</w:t>
      </w:r>
    </w:p>
    <w:p w14:paraId="10C431F7"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13 січня 2025 року Спеціалізована прокуратура у сфері оборони Західного регіону отримала лист Офісу Генерального прокурора, в якому вказано, що в межах кримінального провадження Фуштею І.М. необхідно прибути до медичного закладу у період з 10 до 18 січня 2025 року.</w:t>
      </w:r>
    </w:p>
    <w:p w14:paraId="51BD84C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Вимоги вказаного доручення доведено до відома Фуштею І.М. 14 січня 2025 року.</w:t>
      </w:r>
    </w:p>
    <w:p w14:paraId="6E9CCCE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висновку службового розслідування від 01 жовтня 2025 року на виконання вимог Генеральної інспекції Офісу Генерального прокурора та листа ДУ «Український державний науково-дослідний інститут медико-соціальних проблем інвалідності Міністерства охорони здоров’я України» Фуштей І.М. у період із 21 до 28 січня 2025 року перебував на стаціонарному лікуванні у вказаному медичному закладі для здійснення переогляду.</w:t>
      </w:r>
    </w:p>
    <w:p w14:paraId="106D42E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Прокурор Фуштей І.М. згідно з листом ДУ «Український державний науково-дослідний інститут медико-соціальних проблем інвалідності МОЗ України» від 30 вересня 2025 року № 4445101-18 викликався для проходження обстеження та пройшов його у вказаному медичному закладі.</w:t>
      </w:r>
    </w:p>
    <w:p w14:paraId="4AACB6B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 витягом з рішення Центральної МСЕК від 24 березня 2025 року</w:t>
      </w:r>
      <w:r w:rsidRPr="004B5EA8">
        <w:rPr>
          <w:rFonts w:ascii="Times New Roman" w:eastAsia="Times New Roman" w:hAnsi="Times New Roman" w:cs="Times New Roman"/>
          <w:color w:val="363636"/>
          <w:sz w:val="28"/>
          <w:szCs w:val="28"/>
          <w:lang w:val="ru-RU" w:eastAsia="uk-UA"/>
        </w:rPr>
        <w:br/>
        <w:t>було вивчено надану медико-експертну документацію, за результатами чого Фуштею І.М. було скасовано інвалідність ІІІ групи з 31 серпня 2023 року.</w:t>
      </w:r>
    </w:p>
    <w:p w14:paraId="5EE97A2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Надалі Фуштей І.М. звернувся до Львівського окружного адміністративного суду з позовом про визнання протиправним та скасування рішення Центральної МСЕК від 24 березня 2025 року щодо скасування йому ІІІ групи інвалідності.</w:t>
      </w:r>
    </w:p>
    <w:p w14:paraId="3E00A39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Рішенням Львівського окружного адміністративного суду від 05 грудня 2025 року у справі № 380/20441/25 адміністративний позов Фуштея І.М. задоволено. Визнано протиправним та скасовано рішення ДУ «Український державний науково-дослідний інститут медико-соціальних проблем інвалідності МОЗ України» від 24 березня 2025 року про невизнання Фуштея І.М. особою з інвалідністю.</w:t>
      </w:r>
    </w:p>
    <w:p w14:paraId="39913EE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Прокурор Фуштей І.М. у межах кримінального провадження № </w:t>
      </w:r>
      <w:r w:rsidRPr="004B5EA8">
        <w:rPr>
          <w:rFonts w:ascii="Times New Roman" w:eastAsia="Times New Roman" w:hAnsi="Times New Roman" w:cs="Times New Roman"/>
          <w:color w:val="363636"/>
          <w:sz w:val="28"/>
          <w:szCs w:val="28"/>
          <w:lang w:eastAsia="uk-UA"/>
        </w:rPr>
        <w:t>(конфіденційна інформація)</w:t>
      </w:r>
      <w:r w:rsidRPr="004B5EA8">
        <w:rPr>
          <w:rFonts w:ascii="Times New Roman" w:eastAsia="Times New Roman" w:hAnsi="Times New Roman" w:cs="Times New Roman"/>
          <w:color w:val="363636"/>
          <w:sz w:val="28"/>
          <w:szCs w:val="28"/>
          <w:lang w:val="ru-RU" w:eastAsia="uk-UA"/>
        </w:rPr>
        <w:t> для проведення допиту чи інших процесуальних дій не викликався, не допитувався, про підозру йому не повідомлено, заходи забезпечення не застосовувались.</w:t>
      </w:r>
    </w:p>
    <w:p w14:paraId="1428378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Одночасно старшим групи прокурорів у цьому провадженні надано дозвіл на розголошення відомостей досудового розслідування стосовно указаної особи.</w:t>
      </w:r>
    </w:p>
    <w:p w14:paraId="65E82F8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4.1 Короткий зміст висновку службового розслідування</w:t>
      </w:r>
    </w:p>
    <w:p w14:paraId="1774524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6485D19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Відповідно до наказу керівника Спеціалізованої прокуратури у сфері оборони Західного регіону від 08 серпня 2025 року № 54 проведено службове розслідування за фактом можливого використання прокурором відділу процесуального керівництва досудовим розслідуванням та підтримання публічного обвинувачення Спеціалізованої прокуратури у сфері оборони Західного регіону Фуштеєм І.М. своїх службових повноважень та службового статусу та пов’язаних із цим можливостей на користь своїх приватних інтересів або приватних інтересів третіх осіб, вчинення інших дій, що порочать звання </w:t>
      </w:r>
      <w:r w:rsidRPr="004B5EA8">
        <w:rPr>
          <w:rFonts w:ascii="Times New Roman" w:eastAsia="Times New Roman" w:hAnsi="Times New Roman" w:cs="Times New Roman"/>
          <w:color w:val="363636"/>
          <w:sz w:val="28"/>
          <w:szCs w:val="28"/>
          <w:lang w:val="ru-RU" w:eastAsia="uk-UA"/>
        </w:rPr>
        <w:lastRenderedPageBreak/>
        <w:t>прокурора і можуть викликати сумнів у його об’єктивності, неупередженості та незалежності, у чесності та непідкупності органів прокуратури.</w:t>
      </w:r>
      <w:bookmarkStart w:id="3" w:name="_Hlk209451800"/>
      <w:bookmarkEnd w:id="3"/>
    </w:p>
    <w:p w14:paraId="7CC5D56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Під час службового розслідування обставини набуття Фуштеєм І.М. ІІІ групи інвалідності, а також оформлення та отримання пенсії по інвалідності підтверджено.</w:t>
      </w:r>
    </w:p>
    <w:p w14:paraId="4C99E5C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Враховано, що у період з 21 до 28 січня 2025 року Фуштей І.М. проходив обстеження з метою переогляду рішення МСЕК про встановлення йому інвалідності.</w:t>
      </w:r>
    </w:p>
    <w:p w14:paraId="4710F73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w:t>
      </w:r>
    </w:p>
    <w:p w14:paraId="70E8860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5. Пояснення прокурора</w:t>
      </w:r>
    </w:p>
    <w:p w14:paraId="236A388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3D0723E7"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Фуштей І.М. зазначив, що доводи дисциплінарної скарги виконувача обов’язків керівника Генеральної інспекції Дзюби І.І. про нібито вчинення ним дій в особистих інтересах під час оформлення групи інвалідності та порушення правил прокурорської етики не відповідають дійсності та ґрунтуються виключно на суб’єктивному сприйнятті подій скаржником.</w:t>
      </w:r>
    </w:p>
    <w:p w14:paraId="55F929B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Щодо обставин отримання ним інвалідності Фуштей І.М. зазначив, що  рішенням МСЕК від 06 листопада 2020 року йому встановлено III групи інвалідності строком до 01 листопада 2021 року. На думку прокурора вищезазначене рішення ухвалено на законних підставах після проведення всіх необхідних обстежень.</w:t>
      </w:r>
    </w:p>
    <w:p w14:paraId="52C302D0"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Прокурор звертає увагу, що він неодноразово проходив лікування в медичних закладах в 2021, 2022 та 2023 роках. За результатами проведених медичних оглядів експертними комісіями було підтверджено наявність у нього відповідного захворювання, на підставі чого повторно встановлено ІІІ групу інвалідності.</w:t>
      </w:r>
    </w:p>
    <w:p w14:paraId="1E4FC68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Зокрема, рішенням МСЕК від 13 жовтня 2021 року Фуштею І.М. було підтверджено III групу інвалідності строком до 01 листопада 2023 року, а рішенням МСЕК від 24 жовтня 2023 року було підтверджено III групу інвалідності строком до 01 вересня 2026 року.</w:t>
      </w:r>
    </w:p>
    <w:p w14:paraId="757FB7C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Фуштей І.М. наголошує, що у період з 21 до 28 січня 2025 року, на виконання вимоги Генеральної інспекції Офісу Генерального прокурора та листа ДУ «Українського державного науково-дослідного інституту медико-соціальних проблем інвалідності Міністерства охорони здоров’я України» (м. Дніпро) в умовах стаціонару його було обстежено з метою переогляду попереднього рішення МСЕК про призначення йому інвалідності.</w:t>
      </w:r>
    </w:p>
    <w:p w14:paraId="3FBB2B5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Згодом Фуштею І.М. стало відомо, що витягом з рішення № 3813 від 24.03.2025 Державною установою «Український державний науково-дослідний інститут медико-соціальних проблем інвалідності Міністерства охорони здоров’я України» Фуштея І.М. не визнано інвалідом з 31 серпня 2023 року.</w:t>
      </w:r>
    </w:p>
    <w:p w14:paraId="0A7B33E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Фуштей І.М. зазначає, що вважає рішення № 3813 від 24.03.2025 про невизнання його особою з інвалідністю прийнятим без належних на те підстав, з порушенням порядку та у спосіб, що прямо суперечить чинним на той момент нормативно-правовим актам.</w:t>
      </w:r>
    </w:p>
    <w:p w14:paraId="3381EED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Прокурор Фуштей І.М. наголосив, що після отримання інформації про невизнання його особою з інвалідністю вжив негайних заходів для спростування такого рішення у судовому порядку. З метою захисту своїх прав, ним до </w:t>
      </w:r>
      <w:r w:rsidRPr="004B5EA8">
        <w:rPr>
          <w:rFonts w:ascii="Times New Roman" w:eastAsia="Times New Roman" w:hAnsi="Times New Roman" w:cs="Times New Roman"/>
          <w:color w:val="363636"/>
          <w:sz w:val="28"/>
          <w:szCs w:val="28"/>
          <w:lang w:val="ru-RU" w:eastAsia="uk-UA"/>
        </w:rPr>
        <w:lastRenderedPageBreak/>
        <w:t>Львівського окружного адміністративного суду подано позов про визнання протиправним та скасування рішення Державної установи «Український державний науково-дослідний інститут медико-соціальних проблем інвалідності Міністерства охорони здоров’я України» від 24.03.2025 про невизнання Фуштея Ігоря Миколайовича особою з інвалідністю ІІІ групи.</w:t>
      </w:r>
    </w:p>
    <w:p w14:paraId="1AB49F7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Прокурор зазначив, що 05 грудня 2025 року рішенням Львівського окружного адміністративного суду у справі № 380/20441/25 визнано протиправним та скасовано рішення № 3813 від 24 березня 2025 року експертної команди з оцінювання повсякденного функціонування особи Центру оцінювання функціонування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прийняте Державною установою «Український державний науково-дослідний інститут медико-соціальних проблем інвалідності Міністерства охорони здоров’я України» стосовно Фуштея Ігоря Миколайовича.</w:t>
      </w:r>
    </w:p>
    <w:p w14:paraId="1E56B7F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Також Фуштей І.М. повідомляє, що пенсія відповідно до частини дев’ятої  статті 86 Закону України «Про прокуратуру» йому ніколи не призначалась. Отримував пенсію відповідно до Закону України «Про пенсійне забезпечення осіб, звільнених з військової служби, та деяких інших осіб».</w:t>
      </w:r>
    </w:p>
    <w:p w14:paraId="7FDCD58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Ураховуючи викладене, Фуштей І.М. зазначив, що категорично не погоджується з доводами дисциплінарної скарги виконувача обов’язків керівника Генеральної інспекції Дзюби І.І., оскільки вони не підтверджені належним чином та не відповідають дійсності. На думку прокурора, подання скарги є проявом формального підходу та ґрунтується виключно на припущеннях, без підтвердження належними доказами.</w:t>
      </w:r>
    </w:p>
    <w:p w14:paraId="55F952F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eastAsia="uk-UA"/>
        </w:rPr>
        <w:t> </w:t>
      </w:r>
    </w:p>
    <w:p w14:paraId="58F1D34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6. Джерела права, що підлягають застосуванню, та юридична оцінка встановлених обставин</w:t>
      </w:r>
    </w:p>
    <w:p w14:paraId="5043586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42A3732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1385BC8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0C9DFEE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(далі – Закон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(далі  – Закон від 19.12.2024 № 4170-ІХ), постановою Кабінету Міністрів України «Деякі питання запровадження оцінювання </w:t>
      </w:r>
      <w:r w:rsidRPr="004B5EA8">
        <w:rPr>
          <w:rFonts w:ascii="Times New Roman" w:eastAsia="Times New Roman" w:hAnsi="Times New Roman" w:cs="Times New Roman"/>
          <w:color w:val="363636"/>
          <w:sz w:val="28"/>
          <w:szCs w:val="28"/>
          <w:lang w:val="ru-RU" w:eastAsia="uk-UA"/>
        </w:rPr>
        <w:lastRenderedPageBreak/>
        <w:t>повсякденного функціонування особи» від 15.11.2024 № 1338 (далі – постанова від 15.11.2024 № 1338).</w:t>
      </w:r>
    </w:p>
    <w:p w14:paraId="2447B8E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Центр оцінювання функціонального стану особи (далі – ЦОФСО) проводить перевірку обґрунтованості рішень, прийнятих під час оцінювання та/або прийнятих медико-соціальними експертними комісіями (пункт 51 постанови від 15.11.2024 № 1338):</w:t>
      </w:r>
    </w:p>
    <w:p w14:paraId="6E8E6F5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6951E6C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060FEE90"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за результатами моніторингу оцінювання, здійснення якого забезпечується ЦОФСО.</w:t>
      </w:r>
    </w:p>
    <w:p w14:paraId="2C3FC49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Членам робочих груп з моніторингу забезпечується доступ до інформації про рішення, прийняті експертними командами та медико-соціальними експертними комісіями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та комісій).</w:t>
      </w:r>
    </w:p>
    <w:p w14:paraId="2566544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61BC568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За результатами перевірки обґрунтованості рішень та оцінювання Центр оцінювання функціонального стану особи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державної установи «Український державний науково-дослідний інститут медико-соціальних проблем інвалідності Міністерства охорони здоров’я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11504300"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4F27153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На момент встановлення Фуштею І.М. у 2020 році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w:t>
      </w:r>
      <w:r w:rsidRPr="004B5EA8">
        <w:rPr>
          <w:rFonts w:ascii="Times New Roman" w:eastAsia="Times New Roman" w:hAnsi="Times New Roman" w:cs="Times New Roman"/>
          <w:color w:val="363636"/>
          <w:sz w:val="28"/>
          <w:szCs w:val="28"/>
          <w:lang w:val="ru-RU" w:eastAsia="uk-UA"/>
        </w:rPr>
        <w:lastRenderedPageBreak/>
        <w:t>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2964C980"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1A92FF0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144E8CF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Правові засади організації діяльності прокуратури України, загальні права і обов’язки прокурора визначено Законом № 1697-VII.</w:t>
      </w:r>
    </w:p>
    <w:p w14:paraId="2483401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A3D9F92"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091F8440"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завданням Кодексу є підвищення авторитету органів прокуратури та сприяння зміцненню довіри громадян до них.</w:t>
      </w:r>
    </w:p>
    <w:p w14:paraId="1921476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CBDA83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Статтею 4 Кодексу визначено основні принципи професійної етики та поведінки прокурорів, до яких, зокрема, відносяться верховенство права та </w:t>
      </w:r>
      <w:r w:rsidRPr="004B5EA8">
        <w:rPr>
          <w:rFonts w:ascii="Times New Roman" w:eastAsia="Times New Roman" w:hAnsi="Times New Roman" w:cs="Times New Roman"/>
          <w:color w:val="363636"/>
          <w:sz w:val="28"/>
          <w:szCs w:val="28"/>
          <w:lang w:val="ru-RU" w:eastAsia="uk-UA"/>
        </w:rPr>
        <w:lastRenderedPageBreak/>
        <w:t>законність, професійна честь і гідність, формування довіри до прокуратури, доброчесність, зразковість поведінки та дисциплінованість.</w:t>
      </w:r>
    </w:p>
    <w:p w14:paraId="02EC1A3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36B71CC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29D6F15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кропіткою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35F6075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 цього випливає повсякчасний обов’язок прокурора підтримувати честь і гідність своєї професії, завжди поводитись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3A84D2A0"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1491102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який би суспільний стан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оточуючих людей, що дозволяє бачити в іншому подібного собі.</w:t>
      </w:r>
    </w:p>
    <w:p w14:paraId="1C26763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Під поняттям «честь» слід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0A9152E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lastRenderedPageBreak/>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427241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зв’язків,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CA15A7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професійно, відповідно до закону, згідно з правилами та етикою їх професії, у будь-який час дотримуватися найбільш високих норм чесності.</w:t>
      </w:r>
    </w:p>
    <w:p w14:paraId="0517FFE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04C0891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958518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7C3DADB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53F473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Зазначено, що прокурори повинні в усі часи і при всіх обставинах: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w:t>
      </w:r>
      <w:r w:rsidRPr="004B5EA8">
        <w:rPr>
          <w:rFonts w:ascii="Times New Roman" w:eastAsia="Times New Roman" w:hAnsi="Times New Roman" w:cs="Times New Roman"/>
          <w:color w:val="363636"/>
          <w:sz w:val="28"/>
          <w:szCs w:val="28"/>
          <w:lang w:val="ru-RU" w:eastAsia="uk-UA"/>
        </w:rPr>
        <w:lastRenderedPageBreak/>
        <w:t>професії, твердо дотримуватися професійних стандартів і завжди поводити себе професійно, не піддаватися впливу індивідуальних чи приватних інтересів.</w:t>
      </w:r>
    </w:p>
    <w:p w14:paraId="479BBFC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D18207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розділу I пункту 2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Законами України «Про запобігання корупції»,</w:t>
      </w:r>
      <w:r w:rsidRPr="004B5EA8">
        <w:rPr>
          <w:rFonts w:ascii="Times New Roman" w:eastAsia="Times New Roman" w:hAnsi="Times New Roman" w:cs="Times New Roman"/>
          <w:color w:val="363636"/>
          <w:sz w:val="28"/>
          <w:szCs w:val="28"/>
          <w:lang w:val="ru-RU" w:eastAsia="uk-UA"/>
        </w:rPr>
        <w:br/>
        <w:t>«Про прокуратуру».</w:t>
      </w:r>
    </w:p>
    <w:p w14:paraId="61A318E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Стаття 8 Європейської конвенції з прав людини визначає право на повагу до приватного та сімейного життя. Водночас передбачає можливість та межі втручання в таке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безпеки або економічного добробуту країни, для запобігання заворушенням чи злочинам, для охорони здоров’я чи моралі або для захисту прав і свобод інших осіб.</w:t>
      </w:r>
    </w:p>
    <w:p w14:paraId="49001AC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Оцінивши діяльність прокурора Фуштея І.М. щодо відповідності наведеним вимогам, Комісія дійшла висновку про відсутність порушень ним приписів чинного законодавства, що обґрунтовано таким.</w:t>
      </w:r>
    </w:p>
    <w:p w14:paraId="2411417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Дисциплінарне провадження стосовно прокурора Фуштея І.М. відкрито у зв’язку з можливим вчиненням ним дисциплінарного проступку, передбаченого пунктами 5, 6 частини першої статті 43 Закону України «Про прокуратуру»,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4508D93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F818677"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 як у службовій, так і в приватній сфері - що призвело до суспільно небезпечних наслідків, зокрема до підриву довіри до прокуратури як державного інституту.</w:t>
      </w:r>
    </w:p>
    <w:p w14:paraId="2710769F"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r w:rsidRPr="004B5EA8">
        <w:rPr>
          <w:rFonts w:ascii="Times New Roman" w:eastAsia="Times New Roman" w:hAnsi="Times New Roman" w:cs="Times New Roman"/>
          <w:color w:val="363636"/>
          <w:sz w:val="28"/>
          <w:szCs w:val="28"/>
          <w:lang w:val="ru-RU" w:eastAsia="uk-UA"/>
        </w:rPr>
        <w:br/>
        <w:t xml:space="preserve">14 квітня 2021 року у справі № 826/9606/17, етичні норми стосуються не лише службової поведінки прокурора, а й охоплюють його приватне життя. Вони </w:t>
      </w:r>
      <w:r w:rsidRPr="004B5EA8">
        <w:rPr>
          <w:rFonts w:ascii="Times New Roman" w:eastAsia="Times New Roman" w:hAnsi="Times New Roman" w:cs="Times New Roman"/>
          <w:color w:val="363636"/>
          <w:sz w:val="28"/>
          <w:szCs w:val="28"/>
          <w:lang w:val="ru-RU" w:eastAsia="uk-UA"/>
        </w:rPr>
        <w:lastRenderedPageBreak/>
        <w:t>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3DA3811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Фуштей І.М. має статус прокурора, і відповідно до статті 19 цього Закону на нього покладено обов’язок неухильного дотримання Присяги прокурора. Склавши Присягу (стаття 36 Закону України «Про прокуратуру»),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449CF6B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Слідуючи принципам, визначеним у Кодексі, Фуштей І.М. не повинен допускати поведінки, що не відповідає загальноприйнятим нормам; вчиняти дії, які шкодять авторитету прокуратури; допускати дії/бездіяльність, що завдають шкоди честі та гідності прокурорської професії та формують негативне суспільне уявлення про прокурорів.</w:t>
      </w:r>
    </w:p>
    <w:p w14:paraId="54B1F21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Водночас матеріали отримані під час перевірки у цьому дисциплінарному провадженні свідчать про те, що прокурором Фуштеєм І.М. не порушено вимог, які ставляться до посади прокурора.</w:t>
      </w:r>
    </w:p>
    <w:p w14:paraId="49A16938"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 матеріалами дисциплінарного провадження довідкою до акта огляду Львівської обласної медико-соціальної експертної комісії від 06 листопада 2020 року № 036167 Фуштею І.М. було вперше встановлено ІІІ групу інвалідності пов’язану (конфіденційна інформація), визначено дату чергового переогляду – 15 жовтня 2021 року.</w:t>
      </w:r>
    </w:p>
    <w:p w14:paraId="504E75C4"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Надалі рішенням Львівської обласної МСЕК від 13 жовтня 2021 року йому повторно встановлено ІІІ групу інвалідності пов’язану (конфіденційна інформація). Видано довідку серії 12 ААВ № 037721 від 13 жовтня 2021 року, визначено дату чергового переогляду – 13 жовтня 2023 року. </w:t>
      </w:r>
    </w:p>
    <w:p w14:paraId="6D08B3A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Рішенням Львівської обласної МСЕК від 31 серпня 2023 року Фуштею І.М. встановлено ІІІ групу інвалідності пов’язану (конфіденційна інформація). Видано довідку серії 12 ААГ № 386442, визначено дату чергового переогляду – 31 серпня 2026 року.</w:t>
      </w:r>
    </w:p>
    <w:p w14:paraId="01E1B4A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Зазначені обставини вказують на те, що прокурор Фуштей І.М. протягом тривалого часу, а саме у період із 2020 до 2025 року мав інвалідність ІІІ групи, яка повторно продовжувалася та підтверджувалася.</w:t>
      </w:r>
    </w:p>
    <w:p w14:paraId="4ADC95E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Комісією враховано, що відповідно до висновку службового розслідування від 01.10.2025 Фуштей І.М. отримував пенсію по інвалідності відповідно до Закону України «Про пенсійне забезпечення осіб, звільнених з військової служби, та деяких інших осіб».</w:t>
      </w:r>
    </w:p>
    <w:p w14:paraId="0B6EB47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Водночас Головним слідчим управлінням Державного бюро розслідувань за процесуального керівництва прокурорів Офісу Генерального прокурора </w:t>
      </w:r>
      <w:r w:rsidRPr="004B5EA8">
        <w:rPr>
          <w:rFonts w:ascii="Times New Roman" w:eastAsia="Times New Roman" w:hAnsi="Times New Roman" w:cs="Times New Roman"/>
          <w:color w:val="363636"/>
          <w:sz w:val="28"/>
          <w:szCs w:val="28"/>
          <w:lang w:val="ru-RU" w:eastAsia="uk-UA"/>
        </w:rPr>
        <w:lastRenderedPageBreak/>
        <w:t>здійснюється досудове розслідування у кримінальному провадженні</w:t>
      </w:r>
      <w:r w:rsidRPr="004B5EA8">
        <w:rPr>
          <w:rFonts w:ascii="Times New Roman" w:eastAsia="Times New Roman" w:hAnsi="Times New Roman" w:cs="Times New Roman"/>
          <w:color w:val="363636"/>
          <w:sz w:val="28"/>
          <w:szCs w:val="28"/>
          <w:lang w:val="ru-RU" w:eastAsia="uk-UA"/>
        </w:rPr>
        <w:br/>
        <w:t>№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310D9D35"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У межах вказаного кримінального провадження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щодо зазначеного прокурора.</w:t>
      </w:r>
    </w:p>
    <w:p w14:paraId="7254D6A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13 січня 2025 року Спеціалізована прокуратура у сфері оборони Західного регіону отримала лист Офісу Генерального прокурора від 09 січня 2025 року, в якому вказано, що в межах кримінального провадження Фуштею І.М. необхідно прибути до медичного закладу у період з 10 до 18 січня 2025 року. Вимоги вказаного доручення доведено до відома Фуштею І.М. 14 січня 2025 року.</w:t>
      </w:r>
    </w:p>
    <w:p w14:paraId="3BBB29F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На виконання листа виконувача обов’язків керівника Генеральної інспекції від 09 січня 2025 року Фуштей І.М. з 21 до 28 січня 2025 року проходив переогляд у ДУ «Український державний науково-дослідний інститут медико-соціальних проблем інвалідності МОЗ України».</w:t>
      </w:r>
    </w:p>
    <w:p w14:paraId="1646DC01"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Комісією взято до уваги, що Фуштей І.М. за першою вимогою прибув до м. Дніпра та проходив переогляд у ДУ «Український державний науково-дослідний інститут медико-соціальних проблем інвалідності МОЗ України», таким чином прокурор вжив передбачених законом заходів для збереження власної ділової репутації та репутації прокуратури.</w:t>
      </w:r>
    </w:p>
    <w:p w14:paraId="3772C6F7"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Прокурор пройшов повторне обстеження на виконання рішення РНБОУ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947B8D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Вказана обставина свідчить про те, що прокурор Фуштей І.М. виявив належну ініціативу для підтвердження законності встановлення йому групи інвалідності, відповідально ставиться до виконання вимог законодавства, відкритий до перевірок на доброчесність. Такі дії є проявом професійної відповідальності та підтверджують дотримання етичних стандартів діяльності прокурора.</w:t>
      </w:r>
    </w:p>
    <w:p w14:paraId="5F8AD20A"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Згідно з витягом з рішення Центральної МСЕК № 3813 від 24 березня 2025 року інвалідність Фуштею І.М. скасовано у зв’язку з вивченням медико-експертної документації.</w:t>
      </w:r>
    </w:p>
    <w:p w14:paraId="6BA8C3D7"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Комісія бере до уваги, що після отримання повідомлення про невизнання його особою з інвалідністю прокурор Фуштей І.М. вжив заходів для захисту своїх прав та законних інтересів. Зокрема, він звернулася до Львівського окружного адміністративного суду з позовом про скасування рішення, яким його позбавлено статусу особи з інвалідністю.</w:t>
      </w:r>
    </w:p>
    <w:p w14:paraId="446DF2C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xml:space="preserve">За результатами розгляду справи № 380/20441/25 Львівський окружний адміністративний суд рішенням від 05 грудня 2025 року задовольнив позовні вимоги Фуштея І.М., визнавши протиправним та скасував рішення ДУ «Український державний науково-дослідний інститут медико-соціальних </w:t>
      </w:r>
      <w:r w:rsidRPr="004B5EA8">
        <w:rPr>
          <w:rFonts w:ascii="Times New Roman" w:eastAsia="Times New Roman" w:hAnsi="Times New Roman" w:cs="Times New Roman"/>
          <w:color w:val="363636"/>
          <w:sz w:val="28"/>
          <w:szCs w:val="28"/>
          <w:lang w:val="ru-RU" w:eastAsia="uk-UA"/>
        </w:rPr>
        <w:lastRenderedPageBreak/>
        <w:t>проблем інвалідності МОЗ України» від 24 березня 2025 року про невизнання його особою з інвалідністю.</w:t>
      </w:r>
    </w:p>
    <w:p w14:paraId="4906ECC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Комісією враховано, що зазначені обставини свідчать про те, що прокурор своєчасно та в єдиний доступний для нього передбачений законом спосіб відреагував на спірне рішення про невизнання його особою з інвалідністю, обравши єдину законну модель поведінки поновлення порушеного на його думку права. Звернення до суду з метою перевірки правомірності дій медичної установи та рішення на користь позивача свідчать про його відповідальне ставлення до виконання вимог законодавства та прагнення діяти виключно в межах правового поля.</w:t>
      </w:r>
    </w:p>
    <w:p w14:paraId="29B70C4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Таким чином, твердження скаржника про наявність ознак дисциплінарного проступку не підтвердилися. Дії прокурора не суперечать вимогам Кодексу професійної етики та поведінки прокурорів і не мають характеру приватної вигоди.</w:t>
      </w:r>
    </w:p>
    <w:p w14:paraId="6E5FB6A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Комісія бере також до уваги, що дисциплінарному проступку, як і будь</w:t>
      </w:r>
      <w:r w:rsidRPr="004B5EA8">
        <w:rPr>
          <w:rFonts w:ascii="Times New Roman" w:eastAsia="Times New Roman" w:hAnsi="Times New Roman" w:cs="Times New Roman"/>
          <w:color w:val="363636"/>
          <w:sz w:val="28"/>
          <w:szCs w:val="28"/>
          <w:lang w:val="ru-RU" w:eastAsia="uk-UA"/>
        </w:rPr>
        <w:noBreakHyphen/>
        <w:t>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68EFB003"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Недоведеність хоча б одного з цих елементів виключає наявність дисциплінарного проступку.</w:t>
      </w:r>
    </w:p>
    <w:p w14:paraId="4E40408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11F841E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З огляду на вищезазначене Комісія дійшла висновку про необхідність закриття дисциплінарного провадження стосовно прокурора Фуштея І.М. в зв’язку з відсутністю в його діях складу дисциплінарного проступку, передбаченого пунктами 5, 6 частини першої статті 43 Закону України «Про прокуратуру»,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7C05F47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Інших обставин, що мають значення для прийняття рішення у дисциплінарному провадженні, не встановлено.</w:t>
      </w:r>
    </w:p>
    <w:p w14:paraId="0B8165FC"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Відповідно до вимог частини п’ятої статті 48 Закону України «Про прокуратуру»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7E3230B6"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На підставі викладеного, керуючись статтями 45, 47-50, 77, 78</w:t>
      </w:r>
      <w:r w:rsidRPr="004B5EA8">
        <w:rPr>
          <w:rFonts w:ascii="Times New Roman" w:eastAsia="Times New Roman" w:hAnsi="Times New Roman" w:cs="Times New Roman"/>
          <w:color w:val="363636"/>
          <w:sz w:val="28"/>
          <w:szCs w:val="28"/>
          <w:lang w:val="ru-RU" w:eastAsia="uk-UA"/>
        </w:rPr>
        <w:br/>
        <w:t>Закону України «Про прокуратуру», пунктами 108, 110-113, 115-117 Положення про порядок роботи відповідного органу, що здійснює дисциплінарне провадження, Комісія</w:t>
      </w:r>
    </w:p>
    <w:p w14:paraId="6683B0D9"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6524630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lastRenderedPageBreak/>
        <w:t> </w:t>
      </w:r>
    </w:p>
    <w:p w14:paraId="3FF8CAFB" w14:textId="77777777" w:rsidR="004B5EA8" w:rsidRPr="004B5EA8" w:rsidRDefault="004B5EA8" w:rsidP="004B5EA8">
      <w:pPr>
        <w:shd w:val="clear" w:color="auto" w:fill="FCFCFC"/>
        <w:spacing w:after="0" w:line="240" w:lineRule="auto"/>
        <w:ind w:firstLine="709"/>
        <w:jc w:val="center"/>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ВИРІШИЛА:</w:t>
      </w:r>
    </w:p>
    <w:p w14:paraId="468FD02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16325C1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 </w:t>
      </w:r>
    </w:p>
    <w:p w14:paraId="2504917D"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Дисциплінарне провадження № 07/3/2-624дс-110дп-25 стосовно прокурора відділу процесуального керівництва досудовим розслідуванням та підтримання публічного обвинувачення Спеціалізованої прокуратури у сфері оборони Західного регіону Фуштея Ігоря Миколайовича закрити.</w:t>
      </w:r>
    </w:p>
    <w:p w14:paraId="3B4E30CB"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Копії рішення направити скаржнику, керівнику Спеціалізованої прокуратури у сфері оборони Західного регіону та прокурору Фуштею І.М.</w:t>
      </w:r>
    </w:p>
    <w:p w14:paraId="41B2A10E" w14:textId="77777777" w:rsidR="004B5EA8" w:rsidRPr="004B5EA8" w:rsidRDefault="004B5EA8" w:rsidP="004B5EA8">
      <w:pPr>
        <w:shd w:val="clear" w:color="auto" w:fill="FCFCFC"/>
        <w:spacing w:after="0" w:line="240" w:lineRule="auto"/>
        <w:ind w:firstLine="709"/>
        <w:jc w:val="both"/>
        <w:rPr>
          <w:rFonts w:ascii="Arial" w:eastAsia="Times New Roman" w:hAnsi="Arial" w:cs="Arial"/>
          <w:color w:val="363636"/>
          <w:sz w:val="24"/>
          <w:szCs w:val="24"/>
          <w:lang w:eastAsia="uk-UA"/>
        </w:rPr>
      </w:pPr>
      <w:r w:rsidRPr="004B5EA8">
        <w:rPr>
          <w:rFonts w:ascii="Times New Roman" w:eastAsia="Times New Roman" w:hAnsi="Times New Roman" w:cs="Times New Roman"/>
          <w:color w:val="363636"/>
          <w:sz w:val="28"/>
          <w:szCs w:val="28"/>
          <w:lang w:val="ru-RU"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йому чи отримання ним поштою копії рішення.</w:t>
      </w:r>
    </w:p>
    <w:p w14:paraId="7CD97099" w14:textId="77777777" w:rsidR="004B5EA8" w:rsidRPr="004B5EA8" w:rsidRDefault="004B5EA8" w:rsidP="004B5EA8">
      <w:pPr>
        <w:spacing w:after="0" w:line="240" w:lineRule="auto"/>
        <w:rPr>
          <w:rFonts w:ascii="Times New Roman" w:eastAsia="Times New Roman" w:hAnsi="Times New Roman" w:cs="Times New Roman"/>
          <w:sz w:val="24"/>
          <w:szCs w:val="24"/>
          <w:lang w:eastAsia="uk-UA"/>
        </w:rPr>
      </w:pPr>
    </w:p>
    <w:tbl>
      <w:tblPr>
        <w:tblpPr w:leftFromText="180" w:rightFromText="180" w:vertAnchor="text"/>
        <w:tblW w:w="9781" w:type="dxa"/>
        <w:shd w:val="clear" w:color="auto" w:fill="FCFCFC"/>
        <w:tblCellMar>
          <w:left w:w="0" w:type="dxa"/>
          <w:right w:w="0" w:type="dxa"/>
        </w:tblCellMar>
        <w:tblLook w:val="04A0" w:firstRow="1" w:lastRow="0" w:firstColumn="1" w:lastColumn="0" w:noHBand="0" w:noVBand="1"/>
      </w:tblPr>
      <w:tblGrid>
        <w:gridCol w:w="3298"/>
        <w:gridCol w:w="3007"/>
        <w:gridCol w:w="3476"/>
      </w:tblGrid>
      <w:tr w:rsidR="004B5EA8" w:rsidRPr="004B5EA8" w14:paraId="08C3D624" w14:textId="77777777" w:rsidTr="004B5EA8">
        <w:tc>
          <w:tcPr>
            <w:tcW w:w="3298" w:type="dxa"/>
            <w:shd w:val="clear" w:color="auto" w:fill="FCFCFC"/>
            <w:tcMar>
              <w:top w:w="0" w:type="dxa"/>
              <w:left w:w="108" w:type="dxa"/>
              <w:bottom w:w="0" w:type="dxa"/>
              <w:right w:w="108" w:type="dxa"/>
            </w:tcMar>
            <w:hideMark/>
          </w:tcPr>
          <w:p w14:paraId="3CC1879B"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677C200B"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Головуючий</w:t>
            </w:r>
          </w:p>
        </w:tc>
        <w:tc>
          <w:tcPr>
            <w:tcW w:w="3007" w:type="dxa"/>
            <w:shd w:val="clear" w:color="auto" w:fill="FCFCFC"/>
            <w:tcMar>
              <w:top w:w="0" w:type="dxa"/>
              <w:left w:w="108" w:type="dxa"/>
              <w:bottom w:w="0" w:type="dxa"/>
              <w:right w:w="108" w:type="dxa"/>
            </w:tcMar>
            <w:hideMark/>
          </w:tcPr>
          <w:p w14:paraId="1FE644ED"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5FEF0665"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6FD549C6"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Максим РАДЗІВОН</w:t>
            </w:r>
          </w:p>
          <w:p w14:paraId="647C1F26"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r>
      <w:tr w:rsidR="004B5EA8" w:rsidRPr="004B5EA8" w14:paraId="47207047" w14:textId="77777777" w:rsidTr="004B5EA8">
        <w:tc>
          <w:tcPr>
            <w:tcW w:w="3298" w:type="dxa"/>
            <w:shd w:val="clear" w:color="auto" w:fill="FCFCFC"/>
            <w:tcMar>
              <w:top w:w="0" w:type="dxa"/>
              <w:left w:w="108" w:type="dxa"/>
              <w:bottom w:w="0" w:type="dxa"/>
              <w:right w:w="108" w:type="dxa"/>
            </w:tcMar>
            <w:hideMark/>
          </w:tcPr>
          <w:p w14:paraId="5BFAD4AE"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40BDFA7E"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Члени Комісії</w:t>
            </w:r>
          </w:p>
        </w:tc>
        <w:tc>
          <w:tcPr>
            <w:tcW w:w="3007" w:type="dxa"/>
            <w:shd w:val="clear" w:color="auto" w:fill="FCFCFC"/>
            <w:tcMar>
              <w:top w:w="0" w:type="dxa"/>
              <w:left w:w="108" w:type="dxa"/>
              <w:bottom w:w="0" w:type="dxa"/>
              <w:right w:w="108" w:type="dxa"/>
            </w:tcMar>
            <w:hideMark/>
          </w:tcPr>
          <w:p w14:paraId="533F8119"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4648874E"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677B9267"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Світлана БОБРОВНИК</w:t>
            </w:r>
          </w:p>
          <w:p w14:paraId="0AAC55CF"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10649841"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7E31B5F9"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Олег БУЛУЛУКОВ</w:t>
            </w:r>
          </w:p>
          <w:p w14:paraId="541F12C8"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r>
      <w:tr w:rsidR="004B5EA8" w:rsidRPr="004B5EA8" w14:paraId="2411D292" w14:textId="77777777" w:rsidTr="004B5EA8">
        <w:tc>
          <w:tcPr>
            <w:tcW w:w="3298" w:type="dxa"/>
            <w:shd w:val="clear" w:color="auto" w:fill="FCFCFC"/>
            <w:tcMar>
              <w:top w:w="0" w:type="dxa"/>
              <w:left w:w="108" w:type="dxa"/>
              <w:bottom w:w="0" w:type="dxa"/>
              <w:right w:w="108" w:type="dxa"/>
            </w:tcMar>
            <w:hideMark/>
          </w:tcPr>
          <w:p w14:paraId="428023AB"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48E522B9"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1971F79D"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443504CC"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Ніна ГАРБУЗА</w:t>
            </w:r>
          </w:p>
          <w:p w14:paraId="4105D9E1"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1884696D"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2ACD4886"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Катерина КОВАЛЬ</w:t>
            </w:r>
          </w:p>
          <w:p w14:paraId="206412ED"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3A36C432"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6211918C"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Дмитро КУРИЛЕНКО</w:t>
            </w:r>
          </w:p>
          <w:p w14:paraId="57098A77"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r>
      <w:tr w:rsidR="004B5EA8" w:rsidRPr="004B5EA8" w14:paraId="3F681618" w14:textId="77777777" w:rsidTr="004B5EA8">
        <w:trPr>
          <w:trHeight w:val="70"/>
        </w:trPr>
        <w:tc>
          <w:tcPr>
            <w:tcW w:w="3298" w:type="dxa"/>
            <w:shd w:val="clear" w:color="auto" w:fill="FCFCFC"/>
            <w:tcMar>
              <w:top w:w="0" w:type="dxa"/>
              <w:left w:w="108" w:type="dxa"/>
              <w:bottom w:w="0" w:type="dxa"/>
              <w:right w:w="108" w:type="dxa"/>
            </w:tcMar>
            <w:hideMark/>
          </w:tcPr>
          <w:p w14:paraId="5AC7EEA0"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lastRenderedPageBreak/>
              <w:t> </w:t>
            </w:r>
          </w:p>
        </w:tc>
        <w:tc>
          <w:tcPr>
            <w:tcW w:w="3007" w:type="dxa"/>
            <w:shd w:val="clear" w:color="auto" w:fill="FCFCFC"/>
            <w:tcMar>
              <w:top w:w="0" w:type="dxa"/>
              <w:left w:w="108" w:type="dxa"/>
              <w:bottom w:w="0" w:type="dxa"/>
              <w:right w:w="108" w:type="dxa"/>
            </w:tcMar>
            <w:hideMark/>
          </w:tcPr>
          <w:p w14:paraId="431A43D2"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61A8A501"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1DCF0FC7"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Віталій МАВРОДІ</w:t>
            </w:r>
          </w:p>
          <w:p w14:paraId="2B9CF4CD"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r>
      <w:tr w:rsidR="004B5EA8" w:rsidRPr="004B5EA8" w14:paraId="299643EB" w14:textId="77777777" w:rsidTr="004B5EA8">
        <w:tc>
          <w:tcPr>
            <w:tcW w:w="3298" w:type="dxa"/>
            <w:shd w:val="clear" w:color="auto" w:fill="FCFCFC"/>
            <w:tcMar>
              <w:top w:w="0" w:type="dxa"/>
              <w:left w:w="108" w:type="dxa"/>
              <w:bottom w:w="0" w:type="dxa"/>
              <w:right w:w="108" w:type="dxa"/>
            </w:tcMar>
            <w:hideMark/>
          </w:tcPr>
          <w:p w14:paraId="17246459"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c>
          <w:tcPr>
            <w:tcW w:w="3007" w:type="dxa"/>
            <w:shd w:val="clear" w:color="auto" w:fill="FCFCFC"/>
            <w:tcMar>
              <w:top w:w="0" w:type="dxa"/>
              <w:left w:w="108" w:type="dxa"/>
              <w:bottom w:w="0" w:type="dxa"/>
              <w:right w:w="108" w:type="dxa"/>
            </w:tcMar>
            <w:hideMark/>
          </w:tcPr>
          <w:p w14:paraId="6A2A64B3"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776613F8"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22191558"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tc>
        <w:tc>
          <w:tcPr>
            <w:tcW w:w="3476" w:type="dxa"/>
            <w:shd w:val="clear" w:color="auto" w:fill="FCFCFC"/>
            <w:tcMar>
              <w:top w:w="0" w:type="dxa"/>
              <w:left w:w="108" w:type="dxa"/>
              <w:bottom w:w="0" w:type="dxa"/>
              <w:right w:w="108" w:type="dxa"/>
            </w:tcMar>
            <w:hideMark/>
          </w:tcPr>
          <w:p w14:paraId="37549B60"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43D97383"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Олексій МІХЕД</w:t>
            </w:r>
          </w:p>
          <w:p w14:paraId="083146EE"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657ABFDF"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 </w:t>
            </w:r>
          </w:p>
          <w:p w14:paraId="311FBCAF" w14:textId="77777777" w:rsidR="004B5EA8" w:rsidRPr="004B5EA8" w:rsidRDefault="004B5EA8" w:rsidP="004B5EA8">
            <w:pPr>
              <w:spacing w:beforeAutospacing="1" w:after="0" w:afterAutospacing="1" w:line="240" w:lineRule="auto"/>
              <w:rPr>
                <w:rFonts w:ascii="Arial" w:eastAsia="Times New Roman" w:hAnsi="Arial" w:cs="Arial"/>
                <w:color w:val="363636"/>
                <w:sz w:val="24"/>
                <w:szCs w:val="24"/>
                <w:lang w:eastAsia="uk-UA"/>
              </w:rPr>
            </w:pPr>
            <w:r w:rsidRPr="004B5EA8">
              <w:rPr>
                <w:rFonts w:ascii="Times New Roman" w:eastAsia="Times New Roman" w:hAnsi="Times New Roman" w:cs="Times New Roman"/>
                <w:b/>
                <w:bCs/>
                <w:color w:val="363636"/>
                <w:sz w:val="28"/>
                <w:szCs w:val="28"/>
                <w:lang w:val="ru-RU" w:eastAsia="uk-UA"/>
              </w:rPr>
              <w:t>Євгенія МНИШЕНКО</w:t>
            </w:r>
          </w:p>
        </w:tc>
      </w:tr>
    </w:tbl>
    <w:p w14:paraId="5F7CCF9E" w14:textId="04B846A5" w:rsidR="00B72EFE" w:rsidRPr="00D86F71" w:rsidRDefault="00B72EFE" w:rsidP="004B5EA8">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506"/>
    <w:rsid w:val="00122CCE"/>
    <w:rsid w:val="0012439F"/>
    <w:rsid w:val="001258CE"/>
    <w:rsid w:val="001503F3"/>
    <w:rsid w:val="00157460"/>
    <w:rsid w:val="00186206"/>
    <w:rsid w:val="001862B1"/>
    <w:rsid w:val="00194BA5"/>
    <w:rsid w:val="00197936"/>
    <w:rsid w:val="001A60E8"/>
    <w:rsid w:val="001B1525"/>
    <w:rsid w:val="001D217E"/>
    <w:rsid w:val="001F5638"/>
    <w:rsid w:val="001F6A2F"/>
    <w:rsid w:val="00206418"/>
    <w:rsid w:val="002334C5"/>
    <w:rsid w:val="00233E7E"/>
    <w:rsid w:val="002456B9"/>
    <w:rsid w:val="00254E2D"/>
    <w:rsid w:val="002830F2"/>
    <w:rsid w:val="002C09F3"/>
    <w:rsid w:val="002C4E52"/>
    <w:rsid w:val="002D1417"/>
    <w:rsid w:val="00346E17"/>
    <w:rsid w:val="0035079E"/>
    <w:rsid w:val="00386793"/>
    <w:rsid w:val="003905AF"/>
    <w:rsid w:val="00392715"/>
    <w:rsid w:val="0039518B"/>
    <w:rsid w:val="00401AB7"/>
    <w:rsid w:val="00410B69"/>
    <w:rsid w:val="00416905"/>
    <w:rsid w:val="00426355"/>
    <w:rsid w:val="004412E2"/>
    <w:rsid w:val="004472D0"/>
    <w:rsid w:val="004A2611"/>
    <w:rsid w:val="004B5EA8"/>
    <w:rsid w:val="004B6971"/>
    <w:rsid w:val="004D7E11"/>
    <w:rsid w:val="004F46E1"/>
    <w:rsid w:val="00507561"/>
    <w:rsid w:val="005135F1"/>
    <w:rsid w:val="00516BEE"/>
    <w:rsid w:val="005246B9"/>
    <w:rsid w:val="00535A0D"/>
    <w:rsid w:val="00553BB3"/>
    <w:rsid w:val="00581596"/>
    <w:rsid w:val="005A2643"/>
    <w:rsid w:val="005A31F2"/>
    <w:rsid w:val="005D3179"/>
    <w:rsid w:val="005D60AF"/>
    <w:rsid w:val="005D639F"/>
    <w:rsid w:val="005F7F44"/>
    <w:rsid w:val="0061140A"/>
    <w:rsid w:val="00617962"/>
    <w:rsid w:val="006812D3"/>
    <w:rsid w:val="00714473"/>
    <w:rsid w:val="0073572D"/>
    <w:rsid w:val="007434B1"/>
    <w:rsid w:val="00752ED3"/>
    <w:rsid w:val="00761000"/>
    <w:rsid w:val="00766C0A"/>
    <w:rsid w:val="00773174"/>
    <w:rsid w:val="00787473"/>
    <w:rsid w:val="007948A3"/>
    <w:rsid w:val="007964CE"/>
    <w:rsid w:val="0080084F"/>
    <w:rsid w:val="00800C12"/>
    <w:rsid w:val="00817B9C"/>
    <w:rsid w:val="00824C71"/>
    <w:rsid w:val="00841EDB"/>
    <w:rsid w:val="00886817"/>
    <w:rsid w:val="00894903"/>
    <w:rsid w:val="008B060C"/>
    <w:rsid w:val="008C5F1A"/>
    <w:rsid w:val="008D0E5B"/>
    <w:rsid w:val="008D5E97"/>
    <w:rsid w:val="00903DBC"/>
    <w:rsid w:val="00905426"/>
    <w:rsid w:val="00905689"/>
    <w:rsid w:val="009112F5"/>
    <w:rsid w:val="00935DA0"/>
    <w:rsid w:val="00940D5A"/>
    <w:rsid w:val="009535CA"/>
    <w:rsid w:val="00957DD8"/>
    <w:rsid w:val="009655F8"/>
    <w:rsid w:val="009724AA"/>
    <w:rsid w:val="009760EA"/>
    <w:rsid w:val="0098408F"/>
    <w:rsid w:val="00984830"/>
    <w:rsid w:val="00993994"/>
    <w:rsid w:val="009A19B8"/>
    <w:rsid w:val="009B5AD1"/>
    <w:rsid w:val="009B7D3F"/>
    <w:rsid w:val="009C7563"/>
    <w:rsid w:val="009D2AC3"/>
    <w:rsid w:val="009E2B40"/>
    <w:rsid w:val="009E632B"/>
    <w:rsid w:val="00A10CB7"/>
    <w:rsid w:val="00A231AD"/>
    <w:rsid w:val="00A2455E"/>
    <w:rsid w:val="00A53654"/>
    <w:rsid w:val="00A57CC5"/>
    <w:rsid w:val="00A6456D"/>
    <w:rsid w:val="00A65411"/>
    <w:rsid w:val="00A6570F"/>
    <w:rsid w:val="00A76ABE"/>
    <w:rsid w:val="00A8239C"/>
    <w:rsid w:val="00A85B24"/>
    <w:rsid w:val="00AC4367"/>
    <w:rsid w:val="00AE3D3B"/>
    <w:rsid w:val="00AF2B15"/>
    <w:rsid w:val="00B034B4"/>
    <w:rsid w:val="00B06817"/>
    <w:rsid w:val="00B11112"/>
    <w:rsid w:val="00B2551C"/>
    <w:rsid w:val="00B41BBE"/>
    <w:rsid w:val="00B72EFE"/>
    <w:rsid w:val="00B736EB"/>
    <w:rsid w:val="00B811D4"/>
    <w:rsid w:val="00B85CAC"/>
    <w:rsid w:val="00BA3F73"/>
    <w:rsid w:val="00BB74B3"/>
    <w:rsid w:val="00BD1D2C"/>
    <w:rsid w:val="00C00C1C"/>
    <w:rsid w:val="00C02617"/>
    <w:rsid w:val="00C1064B"/>
    <w:rsid w:val="00C14962"/>
    <w:rsid w:val="00C411B7"/>
    <w:rsid w:val="00C43F08"/>
    <w:rsid w:val="00C759B7"/>
    <w:rsid w:val="00CA317C"/>
    <w:rsid w:val="00CB1FA8"/>
    <w:rsid w:val="00CC0399"/>
    <w:rsid w:val="00CE59F7"/>
    <w:rsid w:val="00D34290"/>
    <w:rsid w:val="00D53BEC"/>
    <w:rsid w:val="00D55724"/>
    <w:rsid w:val="00D81BCB"/>
    <w:rsid w:val="00D83A1A"/>
    <w:rsid w:val="00D86F71"/>
    <w:rsid w:val="00D915FA"/>
    <w:rsid w:val="00DA6DB8"/>
    <w:rsid w:val="00DD499B"/>
    <w:rsid w:val="00DE27F3"/>
    <w:rsid w:val="00DF1B47"/>
    <w:rsid w:val="00DF4052"/>
    <w:rsid w:val="00E051D3"/>
    <w:rsid w:val="00E11B3B"/>
    <w:rsid w:val="00E20F13"/>
    <w:rsid w:val="00E24393"/>
    <w:rsid w:val="00E34E37"/>
    <w:rsid w:val="00E56DF7"/>
    <w:rsid w:val="00E701C5"/>
    <w:rsid w:val="00E72A3A"/>
    <w:rsid w:val="00E901D5"/>
    <w:rsid w:val="00EB478B"/>
    <w:rsid w:val="00ED24AF"/>
    <w:rsid w:val="00ED6A06"/>
    <w:rsid w:val="00EF39C2"/>
    <w:rsid w:val="00F4076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30062</Words>
  <Characters>17136</Characters>
  <Application>Microsoft Office Word</Application>
  <DocSecurity>0</DocSecurity>
  <Lines>142</Lines>
  <Paragraphs>94</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47104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2026-04-06T11:39:00Z</dcterms:created>
  <dcterms:modified xsi:type="dcterms:W3CDTF">2026-04-06T11:39:00Z</dcterms:modified>
</cp:coreProperties>
</file>